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879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F476D" w:rsidRPr="00823555" w:rsidTr="00FF476D">
        <w:tc>
          <w:tcPr>
            <w:tcW w:w="10314" w:type="dxa"/>
          </w:tcPr>
          <w:p w:rsidR="00FF476D" w:rsidRPr="00823555" w:rsidRDefault="00FF476D" w:rsidP="00FF476D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r w:rsidRPr="00823555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CARROS PORTAE</w:t>
            </w:r>
            <w:bookmarkStart w:id="0" w:name="_GoBack"/>
            <w:bookmarkEnd w:id="0"/>
            <w:r w:rsidRPr="00823555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QUIPAJES</w:t>
            </w:r>
          </w:p>
          <w:p w:rsidR="00FF476D" w:rsidRPr="00823555" w:rsidRDefault="00FF476D" w:rsidP="00FF476D">
            <w:pPr>
              <w:jc w:val="right"/>
              <w:rPr>
                <w:lang w:val="es-CL"/>
              </w:rPr>
            </w:pPr>
          </w:p>
          <w:p w:rsidR="00FF476D" w:rsidRPr="00823555" w:rsidRDefault="00FF476D" w:rsidP="00FF476D">
            <w:pPr>
              <w:rPr>
                <w:lang w:val="es-CL"/>
              </w:rPr>
            </w:pPr>
          </w:p>
        </w:tc>
      </w:tr>
      <w:tr w:rsidR="00FF476D" w:rsidRPr="00823555" w:rsidTr="00FF476D">
        <w:tc>
          <w:tcPr>
            <w:tcW w:w="10314" w:type="dxa"/>
          </w:tcPr>
          <w:p w:rsidR="00FF476D" w:rsidRPr="00823555" w:rsidRDefault="00FF476D" w:rsidP="00FF476D">
            <w:pPr>
              <w:ind w:right="-170"/>
              <w:jc w:val="right"/>
              <w:rPr>
                <w:lang w:val="es-CL"/>
              </w:rPr>
            </w:pPr>
            <w:r w:rsidRPr="00823555">
              <w:rPr>
                <w:noProof/>
                <w:lang w:val="es-CL" w:eastAsia="es-CL"/>
              </w:rPr>
              <w:drawing>
                <wp:inline distT="0" distB="0" distL="0" distR="0" wp14:anchorId="13022892" wp14:editId="54DB36F7">
                  <wp:extent cx="3282200" cy="1714500"/>
                  <wp:effectExtent l="0" t="0" r="0" b="0"/>
                  <wp:docPr id="19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30138" cy="1739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76D" w:rsidRPr="00823555" w:rsidRDefault="00FF476D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  <w:r w:rsidRPr="00823555">
        <w:rPr>
          <w:rFonts w:cs="Arial"/>
          <w:bCs/>
          <w:kern w:val="32"/>
          <w:sz w:val="22"/>
          <w:szCs w:val="22"/>
          <w:lang w:val="es-CL"/>
        </w:rPr>
        <w:br w:type="page"/>
      </w:r>
    </w:p>
    <w:p w:rsidR="002F4AB3" w:rsidRPr="00823555" w:rsidRDefault="002F4AB3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23555" w:rsidTr="00F47D8B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23555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823555" w:rsidRPr="00823555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23555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23555" w:rsidRDefault="002F4AB3" w:rsidP="00F47D8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:rsidR="002F4AB3" w:rsidRPr="00823555" w:rsidRDefault="00B9120E" w:rsidP="00B9120E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10</w:t>
            </w:r>
            <w:r w:rsidR="00FF476D" w:rsidRPr="00823555">
              <w:rPr>
                <w:rFonts w:cs="Arial"/>
                <w:sz w:val="20"/>
                <w:szCs w:val="20"/>
                <w:lang w:val="es-CL"/>
              </w:rPr>
              <w:t>/ 10/</w:t>
            </w: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2F4AB3" w:rsidRPr="00823555">
              <w:rPr>
                <w:rFonts w:cs="Arial"/>
                <w:sz w:val="20"/>
                <w:szCs w:val="20"/>
                <w:lang w:val="es-CL"/>
              </w:rPr>
              <w:t>2015</w:t>
            </w:r>
          </w:p>
        </w:tc>
        <w:tc>
          <w:tcPr>
            <w:tcW w:w="5283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23555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23555" w:rsidRDefault="005B0E86" w:rsidP="00FF476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823555" w:rsidRDefault="00FF476D" w:rsidP="000D48D4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08</w:t>
            </w:r>
            <w:r w:rsidR="000D48D4" w:rsidRPr="00823555">
              <w:rPr>
                <w:rFonts w:cs="Arial"/>
                <w:sz w:val="20"/>
                <w:szCs w:val="20"/>
                <w:lang w:val="es-CL"/>
              </w:rPr>
              <w:t xml:space="preserve"> Agos.</w:t>
            </w: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 2016</w:t>
            </w:r>
          </w:p>
        </w:tc>
        <w:tc>
          <w:tcPr>
            <w:tcW w:w="5283" w:type="dxa"/>
          </w:tcPr>
          <w:p w:rsidR="002F4AB3" w:rsidRPr="00823555" w:rsidRDefault="00FF476D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Actualización de formato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415"/>
        <w:gridCol w:w="5566"/>
      </w:tblGrid>
      <w:tr w:rsidR="002F4AB3" w:rsidRPr="00823555" w:rsidTr="00F47D8B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23555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66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: Sociedad Concesionaria Nuevo Pudahuel</w:t>
            </w:r>
          </w:p>
        </w:tc>
      </w:tr>
      <w:tr w:rsidR="002F4AB3" w:rsidRPr="00823555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66" w:type="dxa"/>
          </w:tcPr>
          <w:p w:rsidR="002F4AB3" w:rsidRPr="00823555" w:rsidRDefault="002F4AB3" w:rsidP="00F47D8B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pacing w:val="-3"/>
                <w:sz w:val="20"/>
                <w:szCs w:val="20"/>
                <w:lang w:val="es-CL"/>
              </w:rPr>
              <w:t>: Bases de Licitación de la obra pública fiscal denominada “Aeropuerto Internacional Arturo Merino Benítez de Santiago”</w:t>
            </w:r>
          </w:p>
        </w:tc>
      </w:tr>
      <w:tr w:rsidR="003B6597" w:rsidRPr="00823555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3B6597" w:rsidRPr="00823555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3B6597" w:rsidRPr="00823555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3B6597" w:rsidRPr="00823555" w:rsidRDefault="003B6597" w:rsidP="003B6597">
            <w:pPr>
              <w:jc w:val="center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5566" w:type="dxa"/>
          </w:tcPr>
          <w:p w:rsidR="003B6597" w:rsidRPr="00823555" w:rsidRDefault="003B6597" w:rsidP="00F47D8B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</w:p>
        </w:tc>
      </w:tr>
      <w:tr w:rsidR="002F4AB3" w:rsidRPr="00823555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  <w:gridSpan w:val="2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</w:p>
          <w:p w:rsidR="002F4AB3" w:rsidRPr="00823555" w:rsidRDefault="002F4AB3" w:rsidP="00F20865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Los términos en mayúsculas contenidos en el presente documento que no tengan una definición especial, tendrán el significado que se les asignan en el contrato de subconcesi</w:t>
            </w:r>
            <w:r w:rsidR="00A16B07" w:rsidRPr="00823555">
              <w:rPr>
                <w:rFonts w:cs="Arial"/>
                <w:sz w:val="20"/>
                <w:szCs w:val="20"/>
                <w:lang w:val="es-CL"/>
              </w:rPr>
              <w:t>ó</w:t>
            </w: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n, el reglamento interno </w:t>
            </w:r>
            <w:r w:rsidR="00A16B07" w:rsidRPr="00823555">
              <w:rPr>
                <w:rFonts w:cs="Arial"/>
                <w:sz w:val="20"/>
                <w:szCs w:val="20"/>
                <w:lang w:val="es-CL"/>
              </w:rPr>
              <w:t>anexo</w:t>
            </w: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 y en las Bases de Licitación.</w:t>
            </w:r>
          </w:p>
        </w:tc>
      </w:tr>
    </w:tbl>
    <w:p w:rsidR="003B6597" w:rsidRPr="00823555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23555" w:rsidTr="00F47D8B">
        <w:tc>
          <w:tcPr>
            <w:tcW w:w="1804" w:type="dxa"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23555" w:rsidRDefault="002F4AB3" w:rsidP="00FF476D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Establecer un </w:t>
            </w:r>
            <w:r w:rsidR="00B9120E" w:rsidRPr="00823555">
              <w:rPr>
                <w:rFonts w:cs="Arial"/>
                <w:sz w:val="20"/>
                <w:szCs w:val="20"/>
                <w:lang w:val="es-CL"/>
              </w:rPr>
              <w:t xml:space="preserve">procedimiento para el acopio y traslado de carros portaequipaje 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23555" w:rsidTr="00F47D8B">
        <w:tc>
          <w:tcPr>
            <w:tcW w:w="1804" w:type="dxa"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23555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23555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A41551" w:rsidRPr="00823555" w:rsidRDefault="00A41551" w:rsidP="002F4AB3">
      <w:pPr>
        <w:rPr>
          <w:rFonts w:cs="Arial"/>
          <w:sz w:val="22"/>
          <w:szCs w:val="22"/>
          <w:lang w:val="es-CL"/>
        </w:rPr>
      </w:pPr>
    </w:p>
    <w:p w:rsidR="00A41551" w:rsidRPr="00823555" w:rsidRDefault="00A41551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tbl>
      <w:tblPr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809"/>
        <w:gridCol w:w="2266"/>
        <w:gridCol w:w="3262"/>
        <w:gridCol w:w="622"/>
        <w:gridCol w:w="2164"/>
      </w:tblGrid>
      <w:tr w:rsidR="004429E0" w:rsidRPr="00823555" w:rsidTr="009E7EBC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4429E0" w:rsidRPr="00823555" w:rsidRDefault="004429E0" w:rsidP="004429E0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119" w:type="pct"/>
            <w:vAlign w:val="center"/>
          </w:tcPr>
          <w:p w:rsidR="004429E0" w:rsidRPr="00823555" w:rsidRDefault="004429E0" w:rsidP="004429E0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611" w:type="pct"/>
            <w:vAlign w:val="center"/>
          </w:tcPr>
          <w:p w:rsidR="004429E0" w:rsidRPr="00823555" w:rsidRDefault="004429E0" w:rsidP="004429E0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07" w:type="pct"/>
            <w:vAlign w:val="center"/>
          </w:tcPr>
          <w:p w:rsidR="004429E0" w:rsidRPr="00823555" w:rsidRDefault="004429E0" w:rsidP="004429E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4429E0" w:rsidRPr="00823555" w:rsidRDefault="004429E0" w:rsidP="004429E0">
            <w:pPr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FF476D" w:rsidRPr="00823555" w:rsidTr="009E7EBC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FF476D" w:rsidRPr="00823555" w:rsidRDefault="00FF476D" w:rsidP="00F47D8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119" w:type="pct"/>
            <w:vAlign w:val="center"/>
          </w:tcPr>
          <w:p w:rsidR="00FF476D" w:rsidRPr="00823555" w:rsidRDefault="00FF476D" w:rsidP="00F47D8B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611" w:type="pct"/>
            <w:vAlign w:val="center"/>
          </w:tcPr>
          <w:p w:rsidR="00FF476D" w:rsidRPr="00823555" w:rsidRDefault="00FF476D" w:rsidP="00F47D8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07" w:type="pct"/>
            <w:vAlign w:val="center"/>
          </w:tcPr>
          <w:p w:rsidR="00FF476D" w:rsidRPr="00823555" w:rsidRDefault="00FF476D" w:rsidP="00F47D8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FF476D" w:rsidRPr="00823555" w:rsidRDefault="00FF476D" w:rsidP="00F47D8B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4429E0" w:rsidRPr="00823555" w:rsidTr="009E7EBC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4429E0" w:rsidRPr="00823555" w:rsidRDefault="004429E0" w:rsidP="004429E0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119" w:type="pct"/>
            <w:vAlign w:val="center"/>
          </w:tcPr>
          <w:p w:rsidR="004429E0" w:rsidRPr="00823555" w:rsidRDefault="004429E0" w:rsidP="004429E0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611" w:type="pct"/>
            <w:vAlign w:val="center"/>
          </w:tcPr>
          <w:p w:rsidR="004429E0" w:rsidRPr="00823555" w:rsidRDefault="004429E0" w:rsidP="004429E0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07" w:type="pct"/>
            <w:vAlign w:val="center"/>
          </w:tcPr>
          <w:p w:rsidR="004429E0" w:rsidRPr="00823555" w:rsidRDefault="004429E0" w:rsidP="004429E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4429E0" w:rsidRPr="00823555" w:rsidRDefault="004429E0" w:rsidP="004429E0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</w:tbl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br w:type="page"/>
      </w:r>
    </w:p>
    <w:p w:rsidR="003F0A56" w:rsidRPr="00823555" w:rsidRDefault="003F0A56" w:rsidP="003F0A56">
      <w:pPr>
        <w:ind w:right="15"/>
        <w:rPr>
          <w:rFonts w:eastAsia="Tahoma" w:cs="Arial"/>
          <w:sz w:val="32"/>
          <w:szCs w:val="32"/>
          <w:lang w:val="es-CL"/>
        </w:rPr>
      </w:pPr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 xml:space="preserve">A. </w:t>
      </w:r>
      <w:r w:rsidRPr="00823555">
        <w:rPr>
          <w:rFonts w:cs="Arial"/>
          <w:sz w:val="32"/>
          <w:szCs w:val="32"/>
          <w:lang w:val="es-CL"/>
        </w:rPr>
        <w:t>ANTECEDENTES</w:t>
      </w:r>
    </w:p>
    <w:p w:rsidR="003F0A56" w:rsidRPr="00823555" w:rsidRDefault="003F0A56" w:rsidP="003F0A56">
      <w:pPr>
        <w:pBdr>
          <w:bottom w:val="single" w:sz="4" w:space="1" w:color="3F70AB"/>
        </w:pBdr>
        <w:rPr>
          <w:rFonts w:cs="Arial"/>
          <w:sz w:val="32"/>
          <w:szCs w:val="32"/>
          <w:lang w:val="es-CL"/>
        </w:rPr>
      </w:pPr>
    </w:p>
    <w:p w:rsidR="003F0A56" w:rsidRPr="00823555" w:rsidRDefault="003F0A56" w:rsidP="003F0A56">
      <w:pPr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5"/>
        </w:numPr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BA</w:t>
      </w:r>
      <w:r w:rsidRPr="00823555">
        <w:rPr>
          <w:rFonts w:cs="Arial"/>
          <w:color w:val="000000" w:themeColor="text1"/>
          <w:sz w:val="22"/>
          <w:szCs w:val="22"/>
          <w:lang w:val="es-CL"/>
        </w:rPr>
        <w:t>LI para la Concesión del Aeropuerto.</w:t>
      </w:r>
    </w:p>
    <w:p w:rsidR="003F0A56" w:rsidRPr="00823555" w:rsidRDefault="003F0A56" w:rsidP="003F0A56">
      <w:pPr>
        <w:pStyle w:val="Prrafodelista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DAR 17, sobre Seguridad de la Aviación Civil, DGAC.</w:t>
      </w:r>
    </w:p>
    <w:p w:rsidR="003F0A56" w:rsidRPr="00823555" w:rsidRDefault="003F0A56" w:rsidP="003F0A56">
      <w:pPr>
        <w:pStyle w:val="Prrafodelista"/>
        <w:numPr>
          <w:ilvl w:val="0"/>
          <w:numId w:val="35"/>
        </w:numPr>
        <w:ind w:right="15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DAN 17-03 sobre Credenciales Aeronáuticas, DGAC.</w:t>
      </w:r>
    </w:p>
    <w:p w:rsidR="003F0A56" w:rsidRPr="00823555" w:rsidRDefault="003F0A56" w:rsidP="003F0A56">
      <w:pPr>
        <w:ind w:right="7464"/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3F0A56" w:rsidP="002F4AB3">
      <w:pPr>
        <w:ind w:right="15"/>
        <w:rPr>
          <w:rFonts w:eastAsia="Tahoma" w:cs="Arial"/>
          <w:sz w:val="32"/>
          <w:szCs w:val="32"/>
          <w:lang w:val="es-CL"/>
        </w:rPr>
      </w:pPr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23555">
        <w:rPr>
          <w:rFonts w:eastAsia="Tahoma" w:cs="Arial"/>
          <w:bCs/>
          <w:spacing w:val="-6"/>
          <w:sz w:val="32"/>
          <w:szCs w:val="32"/>
          <w:lang w:val="es-CL"/>
        </w:rPr>
        <w:t>. ORGANIZACIONES INVOLUCRADAS</w:t>
      </w:r>
    </w:p>
    <w:p w:rsidR="002F4AB3" w:rsidRPr="00823555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50388A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Agrupación personal portaequipajes</w:t>
      </w:r>
    </w:p>
    <w:p w:rsidR="003B6597" w:rsidRPr="00823555" w:rsidRDefault="0050388A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Personal empresa Recolección de carros</w:t>
      </w:r>
    </w:p>
    <w:p w:rsidR="002F4AB3" w:rsidRPr="00823555" w:rsidRDefault="002F4AB3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pacing w:val="-3"/>
          <w:sz w:val="22"/>
          <w:szCs w:val="22"/>
          <w:lang w:val="es-CL" w:eastAsia="es-ES"/>
        </w:rPr>
        <w:t>SC NUEVO PUDAHUEL</w:t>
      </w:r>
      <w:r w:rsidR="003B6597" w:rsidRPr="00823555">
        <w:rPr>
          <w:rFonts w:cs="Arial"/>
          <w:spacing w:val="-3"/>
          <w:sz w:val="22"/>
          <w:szCs w:val="22"/>
          <w:lang w:val="es-CL" w:eastAsia="es-ES"/>
        </w:rPr>
        <w:t xml:space="preserve"> </w:t>
      </w:r>
      <w:r w:rsidR="0050388A" w:rsidRPr="00823555">
        <w:rPr>
          <w:rFonts w:cs="Arial"/>
          <w:spacing w:val="-3"/>
          <w:sz w:val="22"/>
          <w:szCs w:val="22"/>
          <w:lang w:val="es-CL" w:eastAsia="es-ES"/>
        </w:rPr>
        <w:t>(</w:t>
      </w:r>
      <w:r w:rsidR="0050388A" w:rsidRPr="00823555">
        <w:rPr>
          <w:rFonts w:cs="Arial"/>
          <w:sz w:val="22"/>
          <w:szCs w:val="22"/>
          <w:lang w:val="es-CL"/>
        </w:rPr>
        <w:t>Supervisor de Aeropuerto y Coordinador de terminales)</w:t>
      </w:r>
    </w:p>
    <w:p w:rsidR="002F4AB3" w:rsidRPr="00823555" w:rsidRDefault="002F4AB3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50388A" w:rsidP="002F4AB3">
      <w:pPr>
        <w:ind w:right="15"/>
        <w:rPr>
          <w:rFonts w:eastAsia="Tahoma" w:cs="Arial"/>
          <w:sz w:val="32"/>
          <w:szCs w:val="32"/>
          <w:lang w:val="es-CL"/>
        </w:rPr>
      </w:pPr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23555">
        <w:rPr>
          <w:rFonts w:eastAsia="Tahoma" w:cs="Arial"/>
          <w:bCs/>
          <w:spacing w:val="-6"/>
          <w:sz w:val="32"/>
          <w:szCs w:val="32"/>
          <w:lang w:val="es-CL"/>
        </w:rPr>
        <w:t>. PROCEDIMIENTO</w:t>
      </w:r>
    </w:p>
    <w:p w:rsidR="002F4AB3" w:rsidRPr="00823555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ind w:right="15"/>
        <w:rPr>
          <w:rFonts w:cs="Arial"/>
          <w:sz w:val="24"/>
          <w:lang w:val="es-CL"/>
        </w:rPr>
      </w:pPr>
    </w:p>
    <w:p w:rsidR="003F0A56" w:rsidRPr="00823555" w:rsidRDefault="00A163AF" w:rsidP="00A163AF">
      <w:pPr>
        <w:ind w:right="15"/>
        <w:rPr>
          <w:rFonts w:cs="Arial"/>
          <w:b/>
          <w:sz w:val="22"/>
          <w:szCs w:val="22"/>
          <w:lang w:val="es-CL"/>
        </w:rPr>
      </w:pPr>
      <w:r w:rsidRPr="00823555">
        <w:rPr>
          <w:rFonts w:cs="Arial"/>
          <w:b/>
          <w:sz w:val="22"/>
          <w:szCs w:val="22"/>
          <w:lang w:val="es-CL"/>
        </w:rPr>
        <w:t>Generalidades</w:t>
      </w:r>
    </w:p>
    <w:p w:rsidR="00A163AF" w:rsidRPr="00823555" w:rsidRDefault="00A163AF" w:rsidP="00A163AF">
      <w:pPr>
        <w:ind w:right="15"/>
        <w:rPr>
          <w:rFonts w:cs="Arial"/>
          <w:sz w:val="22"/>
          <w:szCs w:val="22"/>
          <w:lang w:val="es-CL"/>
        </w:rPr>
      </w:pPr>
    </w:p>
    <w:p w:rsidR="00A163AF" w:rsidRPr="00823555" w:rsidRDefault="00A163AF" w:rsidP="00A163AF">
      <w:p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El servicio se presta de manera continua y permanentemente disponiendo como mínimo:</w:t>
      </w:r>
    </w:p>
    <w:p w:rsidR="00A163AF" w:rsidRPr="00823555" w:rsidRDefault="00A163AF" w:rsidP="00A163AF">
      <w:pPr>
        <w:pStyle w:val="Prrafodelista"/>
        <w:numPr>
          <w:ilvl w:val="0"/>
          <w:numId w:val="39"/>
        </w:num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320 carros por cada millón de pasajeros embarcados el año calendario inmediatamente anterior, en el sector de estacionamientos, acceso a los terminales (</w:t>
      </w:r>
      <w:r w:rsidRPr="00823555">
        <w:rPr>
          <w:sz w:val="22"/>
          <w:szCs w:val="22"/>
          <w:lang w:val="es-CL"/>
        </w:rPr>
        <w:t xml:space="preserve">(sector de </w:t>
      </w:r>
      <w:r w:rsidRPr="00823555">
        <w:rPr>
          <w:i/>
          <w:sz w:val="22"/>
          <w:szCs w:val="22"/>
          <w:lang w:val="es-CL"/>
        </w:rPr>
        <w:t>counters</w:t>
      </w:r>
      <w:r w:rsidRPr="00823555">
        <w:rPr>
          <w:sz w:val="22"/>
          <w:szCs w:val="22"/>
          <w:lang w:val="es-CL"/>
        </w:rPr>
        <w:t>))</w:t>
      </w:r>
      <w:r w:rsidRPr="00823555">
        <w:rPr>
          <w:rFonts w:cs="Arial"/>
          <w:sz w:val="22"/>
          <w:szCs w:val="22"/>
          <w:lang w:val="es-CL"/>
        </w:rPr>
        <w:t xml:space="preserve"> y Centro de Transporte</w:t>
      </w:r>
    </w:p>
    <w:p w:rsidR="00A163AF" w:rsidRPr="00823555" w:rsidRDefault="00A163AF" w:rsidP="00A163AF">
      <w:pPr>
        <w:pStyle w:val="Prrafodelista"/>
        <w:numPr>
          <w:ilvl w:val="0"/>
          <w:numId w:val="39"/>
        </w:num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52 carros por cada millón de pasajeros embarcados el año calendario inmediatamente anterior, en el sector de retiro de equipaje.</w:t>
      </w:r>
    </w:p>
    <w:p w:rsidR="00625DC3" w:rsidRPr="00823555" w:rsidRDefault="00625DC3" w:rsidP="00A163AF">
      <w:pPr>
        <w:ind w:right="15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ind w:left="0"/>
        <w:contextualSpacing w:val="0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Empresa de acopio y traslado de carros de equipaje</w:t>
      </w:r>
    </w:p>
    <w:p w:rsidR="003F0A56" w:rsidRPr="00823555" w:rsidRDefault="003F0A56" w:rsidP="003F0A56">
      <w:pPr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Será responsable de la recolección, acopio y distribución de los carros portaequipajes, labor que se realizará en el área concesionada durante las 24 hrs., manteniendo un trato adecuado con el pasajero y usuarios en general, respetando las normas de seguridad vigentes en el aeropuerto.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Para lo anterior se deberán considerar los siguientes aspectos: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6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Distribución de los carros portaequipajes en los Terminales de Pasajeros conforme a las prioridades que establezca el Centro de Operaciones SC NUEVO PUDAHUEL, que tendrá directa relación con la programación de las operaciones aéreas y al flujo de pasajeros del momento.</w:t>
      </w:r>
    </w:p>
    <w:p w:rsidR="003E6A3D" w:rsidRPr="00823555" w:rsidRDefault="003E6A3D">
      <w:pPr>
        <w:spacing w:after="200" w:line="276" w:lineRule="auto"/>
        <w:jc w:val="left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br w:type="page"/>
      </w:r>
    </w:p>
    <w:p w:rsidR="003F0A56" w:rsidRPr="00823555" w:rsidRDefault="003F0A56" w:rsidP="003F0A56">
      <w:pPr>
        <w:pStyle w:val="Prrafodelista"/>
        <w:numPr>
          <w:ilvl w:val="0"/>
          <w:numId w:val="36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lastRenderedPageBreak/>
        <w:t>Procedimiento de distribución de carros en el Terminal de Pasajeros:</w:t>
      </w:r>
    </w:p>
    <w:p w:rsidR="003F0A56" w:rsidRPr="00823555" w:rsidRDefault="003F0A56" w:rsidP="003F0A56">
      <w:pPr>
        <w:pStyle w:val="Prrafodelista"/>
        <w:rPr>
          <w:rFonts w:cs="Arial"/>
          <w:color w:val="000000" w:themeColor="text1"/>
          <w:sz w:val="22"/>
          <w:szCs w:val="22"/>
          <w:lang w:val="es-CL"/>
        </w:rPr>
      </w:pPr>
    </w:p>
    <w:p w:rsidR="003E6A3D" w:rsidRPr="00823555" w:rsidRDefault="003F0A56" w:rsidP="003E6A3D">
      <w:pPr>
        <w:pStyle w:val="Prrafodelista"/>
        <w:numPr>
          <w:ilvl w:val="1"/>
          <w:numId w:val="36"/>
        </w:numPr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En el viaducto, 3° nivel:</w:t>
      </w:r>
    </w:p>
    <w:p w:rsidR="003F0A56" w:rsidRPr="00823555" w:rsidRDefault="003F0A56" w:rsidP="003E6A3D">
      <w:pPr>
        <w:pStyle w:val="Prrafodelista"/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Los carros serán acopiados conforme a la demanda del flujo de pasajeros.</w:t>
      </w:r>
    </w:p>
    <w:p w:rsidR="003F0A56" w:rsidRPr="00823555" w:rsidRDefault="003F0A56" w:rsidP="003E6A3D">
      <w:pPr>
        <w:pStyle w:val="Prrafodelista"/>
        <w:spacing w:line="276" w:lineRule="auto"/>
        <w:ind w:left="993"/>
        <w:rPr>
          <w:rFonts w:cs="Arial"/>
          <w:color w:val="000000" w:themeColor="text1"/>
          <w:sz w:val="22"/>
          <w:szCs w:val="22"/>
          <w:lang w:val="es-CL"/>
        </w:rPr>
      </w:pPr>
    </w:p>
    <w:p w:rsidR="003E6A3D" w:rsidRPr="00823555" w:rsidRDefault="003F0A56" w:rsidP="003E6A3D">
      <w:pPr>
        <w:pStyle w:val="Prrafodelista"/>
        <w:numPr>
          <w:ilvl w:val="1"/>
          <w:numId w:val="36"/>
        </w:numPr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En el área Restringida junto a las Cintas de retiro de equipajes Nacionales e Internacionales:</w:t>
      </w:r>
    </w:p>
    <w:p w:rsidR="003F0A56" w:rsidRPr="00823555" w:rsidRDefault="003E6A3D" w:rsidP="003E6A3D">
      <w:pPr>
        <w:pStyle w:val="Prrafodelista"/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I</w:t>
      </w:r>
      <w:r w:rsidR="003F0A56" w:rsidRPr="00823555">
        <w:rPr>
          <w:rFonts w:cs="Arial"/>
          <w:color w:val="000000" w:themeColor="text1"/>
          <w:sz w:val="22"/>
          <w:szCs w:val="22"/>
          <w:lang w:val="es-CL"/>
        </w:rPr>
        <w:t>ngreso de carros a las áreas restringidas:</w:t>
      </w:r>
    </w:p>
    <w:p w:rsidR="003F0A56" w:rsidRPr="00823555" w:rsidRDefault="003F0A56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Para estos efectos la DGAC otorga al personal de la empresa que presta el servicio de recolección de carros, las Credenciales que les permitirá acceder a los lectores de las puertas de ingreso de carros.</w:t>
      </w:r>
    </w:p>
    <w:p w:rsidR="003F0A56" w:rsidRPr="00823555" w:rsidRDefault="003F0A56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El encargado de la apertura de las puertas que habilitan el ingreso de carros a las zonas restringidas, permanecerá en el lugar durante el proceso, de manera de evitar el ingreso de personas no autorizadas a las áreas ya descritas.</w:t>
      </w:r>
    </w:p>
    <w:p w:rsidR="003F0A56" w:rsidRPr="00823555" w:rsidRDefault="003F0A56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Finalizado el proceso el encargado será el responsable de verificar el correcto cierre de las puertas de ingreso.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Responsabilidade</w:t>
      </w:r>
      <w:r w:rsidR="003E6A3D" w:rsidRPr="00823555">
        <w:rPr>
          <w:rFonts w:cs="Arial"/>
          <w:b/>
          <w:color w:val="000000" w:themeColor="text1"/>
          <w:sz w:val="22"/>
          <w:szCs w:val="22"/>
          <w:lang w:val="es-CL"/>
        </w:rPr>
        <w:t xml:space="preserve">s del personal del servicio de </w:t>
      </w: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carros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 abastecidas las diferentes áreas del Terminal aéreo, considerando las horas altas de pasajeros en los terminales.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Recolectar los carros que se encuentren en espacios no asignados para su uso, tales como el terminal de carga, plataforma, calles, entre otros.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 buen trato con los pasajeros.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Mantenerse uniformados respecto de sus compañeros.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Cumplir horario de trabajo (turno que cubrirán las 24 hrs.)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La mantención de los carros, será de responsabilidad de SC NUEVO PUDAHUEL.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jc w:val="left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Cumplir con las normas de seguridad establecidas por la Autoridad Aeronáutica.</w:t>
      </w:r>
    </w:p>
    <w:p w:rsidR="003F0A56" w:rsidRPr="00823555" w:rsidRDefault="003F0A56" w:rsidP="003F0A56">
      <w:pPr>
        <w:spacing w:line="276" w:lineRule="auto"/>
        <w:ind w:left="720"/>
        <w:jc w:val="left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Organización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7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Existe un Jefe de turno de los empleados de la empresa de acopio y traslado de carros portaequipaje, quien tiene la misión de controlar el normal funcionamiento del sistema en todos los terminales y lugares de acopio de carros.</w:t>
      </w:r>
    </w:p>
    <w:p w:rsidR="003F0A56" w:rsidRPr="00823555" w:rsidRDefault="003F0A56" w:rsidP="003F0A56">
      <w:pPr>
        <w:pStyle w:val="Prrafodelista"/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Supervisor de Aeropuerto SC NUEVO PUDAHUEL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7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Con los medios puestos a su disposición; humanos y técnicos, tiene la tarea de verificar en terreno la distribución de los carros de equipaje, de acuerdo a las necesidades que tenga el terminal.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spacing w:line="276" w:lineRule="auto"/>
        <w:ind w:left="0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Coordinador de Terminales SC NUEVO PUDAHUEL</w:t>
      </w:r>
    </w:p>
    <w:p w:rsidR="003F0A56" w:rsidRPr="00823555" w:rsidRDefault="003F0A56" w:rsidP="003F0A56">
      <w:pPr>
        <w:pStyle w:val="Prrafodelista"/>
        <w:spacing w:line="276" w:lineRule="auto"/>
        <w:ind w:left="0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625DC3" w:rsidRPr="00823555" w:rsidRDefault="003F0A56" w:rsidP="00CC12EE">
      <w:pPr>
        <w:pStyle w:val="Prrafodelista"/>
        <w:numPr>
          <w:ilvl w:val="0"/>
          <w:numId w:val="38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Solicitará al Jefe de turno de la empresa que presta el servicio, el abastecimiento de estos elementos en las salas de llegadas.</w:t>
      </w:r>
    </w:p>
    <w:sectPr w:rsidR="00625DC3" w:rsidRPr="00823555" w:rsidSect="00FF476D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50" w:rsidRDefault="00DD3350" w:rsidP="003622AF">
      <w:r>
        <w:separator/>
      </w:r>
    </w:p>
  </w:endnote>
  <w:endnote w:type="continuationSeparator" w:id="0">
    <w:p w:rsidR="00DD3350" w:rsidRDefault="00DD3350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3E6A3D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BC2A8E"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OPS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-GEN-PO-0</w:t>
          </w:r>
          <w:r w:rsidR="00FF476D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14</w:t>
          </w:r>
        </w:p>
      </w:tc>
      <w:tc>
        <w:tcPr>
          <w:tcW w:w="2835" w:type="dxa"/>
        </w:tcPr>
        <w:p w:rsidR="00731F32" w:rsidRPr="003E45EF" w:rsidRDefault="00731F32" w:rsidP="003E6A3D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4429E0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4429E0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23555" w:rsidRPr="00823555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2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4429E0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23555" w:rsidRPr="00823555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4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50" w:rsidRDefault="00DD3350" w:rsidP="003622AF">
      <w:r>
        <w:separator/>
      </w:r>
    </w:p>
  </w:footnote>
  <w:footnote w:type="continuationSeparator" w:id="0">
    <w:p w:rsidR="00DD3350" w:rsidRDefault="00DD3350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606"/>
      <w:gridCol w:w="2126"/>
    </w:tblGrid>
    <w:tr w:rsidR="004429E0" w:rsidRPr="00C445E1" w:rsidTr="00FF476D">
      <w:trPr>
        <w:jc w:val="center"/>
      </w:trPr>
      <w:tc>
        <w:tcPr>
          <w:tcW w:w="2093" w:type="dxa"/>
          <w:vMerge w:val="restart"/>
          <w:shd w:val="clear" w:color="auto" w:fill="auto"/>
          <w:vAlign w:val="center"/>
        </w:tcPr>
        <w:p w:rsidR="004429E0" w:rsidRPr="00B46984" w:rsidRDefault="004429E0" w:rsidP="0016332A">
          <w:pP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4429E0" w:rsidRDefault="004429E0" w:rsidP="0016332A">
          <w:pPr>
            <w:pStyle w:val="Encabezado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Arturo Merino Benítez </w:t>
          </w:r>
        </w:p>
        <w:p w:rsidR="004429E0" w:rsidRPr="00C445E1" w:rsidRDefault="004429E0" w:rsidP="0016332A">
          <w:pPr>
            <w:pStyle w:val="Encabezado"/>
            <w:jc w:val="left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606" w:type="dxa"/>
          <w:tcBorders>
            <w:bottom w:val="single" w:sz="4" w:space="0" w:color="244061" w:themeColor="accent1" w:themeShade="80"/>
          </w:tcBorders>
          <w:vAlign w:val="center"/>
        </w:tcPr>
        <w:p w:rsidR="004429E0" w:rsidRPr="00386270" w:rsidRDefault="004429E0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2126" w:type="dxa"/>
          <w:vMerge w:val="restart"/>
          <w:vAlign w:val="center"/>
        </w:tcPr>
        <w:p w:rsidR="004429E0" w:rsidRPr="00731F32" w:rsidRDefault="004429E0" w:rsidP="00731F32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5D04D3D8" wp14:editId="1D3FDE1D">
                <wp:extent cx="1250950" cy="328930"/>
                <wp:effectExtent l="0" t="0" r="635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29E0" w:rsidRPr="00037CED" w:rsidTr="003D10F5">
      <w:trPr>
        <w:jc w:val="center"/>
      </w:trPr>
      <w:tc>
        <w:tcPr>
          <w:tcW w:w="2093" w:type="dxa"/>
          <w:vMerge/>
          <w:shd w:val="clear" w:color="auto" w:fill="auto"/>
        </w:tcPr>
        <w:p w:rsidR="004429E0" w:rsidRPr="00C445E1" w:rsidRDefault="004429E0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6606" w:type="dxa"/>
          <w:tcBorders>
            <w:top w:val="single" w:sz="4" w:space="0" w:color="244061" w:themeColor="accent1" w:themeShade="80"/>
          </w:tcBorders>
          <w:vAlign w:val="center"/>
        </w:tcPr>
        <w:p w:rsidR="004429E0" w:rsidRPr="003431CE" w:rsidRDefault="004429E0" w:rsidP="00CC12EE">
          <w:pPr>
            <w:pStyle w:val="Encabezado"/>
            <w:ind w:left="25"/>
            <w:jc w:val="center"/>
            <w:rPr>
              <w:rFonts w:ascii="Arial Narrow" w:hAnsi="Arial Narrow"/>
              <w:sz w:val="20"/>
              <w:szCs w:val="20"/>
              <w:lang w:val="es-AR"/>
            </w:rPr>
          </w:pPr>
          <w:r w:rsidRPr="003431CE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CARROS PORTAEQUIPAJES</w:t>
          </w:r>
        </w:p>
      </w:tc>
      <w:tc>
        <w:tcPr>
          <w:tcW w:w="2126" w:type="dxa"/>
          <w:vMerge/>
        </w:tcPr>
        <w:p w:rsidR="004429E0" w:rsidRPr="00D16567" w:rsidRDefault="004429E0" w:rsidP="00731F32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239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4429E0" w:rsidRPr="00E505D0" w:rsidTr="00905DFE">
      <w:trPr>
        <w:cantSplit/>
        <w:trHeight w:val="1276"/>
      </w:trPr>
      <w:tc>
        <w:tcPr>
          <w:tcW w:w="2311" w:type="pct"/>
          <w:vAlign w:val="bottom"/>
        </w:tcPr>
        <w:p w:rsidR="004429E0" w:rsidRPr="002F28B9" w:rsidRDefault="004429E0" w:rsidP="004429E0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:rsidR="004429E0" w:rsidRPr="002F28B9" w:rsidRDefault="004429E0" w:rsidP="004429E0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2" w:type="pct"/>
        </w:tcPr>
        <w:p w:rsidR="004429E0" w:rsidRPr="002F28B9" w:rsidRDefault="004429E0" w:rsidP="004429E0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07" w:type="pct"/>
          <w:vAlign w:val="bottom"/>
        </w:tcPr>
        <w:p w:rsidR="004429E0" w:rsidRPr="00E505D0" w:rsidRDefault="004429E0" w:rsidP="004429E0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139C111F" wp14:editId="65498057">
                <wp:simplePos x="0" y="0"/>
                <wp:positionH relativeFrom="column">
                  <wp:posOffset>762635</wp:posOffset>
                </wp:positionH>
                <wp:positionV relativeFrom="paragraph">
                  <wp:posOffset>-346075</wp:posOffset>
                </wp:positionV>
                <wp:extent cx="2706370" cy="682625"/>
                <wp:effectExtent l="0" t="0" r="0" b="3175"/>
                <wp:wrapNone/>
                <wp:docPr id="12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63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429E0" w:rsidRDefault="004429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5306A"/>
    <w:multiLevelType w:val="multilevel"/>
    <w:tmpl w:val="10E6A80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44546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B7468"/>
    <w:multiLevelType w:val="hybridMultilevel"/>
    <w:tmpl w:val="FA8456FC"/>
    <w:lvl w:ilvl="0" w:tplc="8280CA5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97DA4"/>
    <w:multiLevelType w:val="hybridMultilevel"/>
    <w:tmpl w:val="47B8C64C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30D2AF4"/>
    <w:multiLevelType w:val="hybridMultilevel"/>
    <w:tmpl w:val="050E5BB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120BA"/>
    <w:multiLevelType w:val="hybridMultilevel"/>
    <w:tmpl w:val="854424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9780F"/>
    <w:multiLevelType w:val="hybridMultilevel"/>
    <w:tmpl w:val="37BCA1C6"/>
    <w:lvl w:ilvl="0" w:tplc="781408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75255A4"/>
    <w:multiLevelType w:val="singleLevel"/>
    <w:tmpl w:val="68C817AC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 w15:restartNumberingAfterBreak="0">
    <w:nsid w:val="18791300"/>
    <w:multiLevelType w:val="hybridMultilevel"/>
    <w:tmpl w:val="B78CEB9A"/>
    <w:lvl w:ilvl="0" w:tplc="0284C57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604ED"/>
    <w:multiLevelType w:val="multilevel"/>
    <w:tmpl w:val="556C99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 w15:restartNumberingAfterBreak="0">
    <w:nsid w:val="1FA66389"/>
    <w:multiLevelType w:val="singleLevel"/>
    <w:tmpl w:val="8278BD7A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 w15:restartNumberingAfterBreak="0">
    <w:nsid w:val="210E3C49"/>
    <w:multiLevelType w:val="singleLevel"/>
    <w:tmpl w:val="0360FAF2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3" w15:restartNumberingAfterBreak="0">
    <w:nsid w:val="257955AE"/>
    <w:multiLevelType w:val="hybridMultilevel"/>
    <w:tmpl w:val="22429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735"/>
    <w:multiLevelType w:val="hybridMultilevel"/>
    <w:tmpl w:val="6C209E34"/>
    <w:lvl w:ilvl="0" w:tplc="8280CA5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24B51"/>
    <w:multiLevelType w:val="singleLevel"/>
    <w:tmpl w:val="32E83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260C1"/>
    <w:multiLevelType w:val="multilevel"/>
    <w:tmpl w:val="19C62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40575"/>
    <w:multiLevelType w:val="multilevel"/>
    <w:tmpl w:val="F4BEC8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5331DCA"/>
    <w:multiLevelType w:val="singleLevel"/>
    <w:tmpl w:val="0770D1B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1" w15:restartNumberingAfterBreak="0">
    <w:nsid w:val="36C72515"/>
    <w:multiLevelType w:val="singleLevel"/>
    <w:tmpl w:val="9FFC0C80"/>
    <w:lvl w:ilvl="0">
      <w:start w:val="1"/>
      <w:numFmt w:val="lowerLetter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</w:abstractNum>
  <w:abstractNum w:abstractNumId="22" w15:restartNumberingAfterBreak="0">
    <w:nsid w:val="377A77ED"/>
    <w:multiLevelType w:val="multilevel"/>
    <w:tmpl w:val="58A6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24" w15:restartNumberingAfterBreak="0">
    <w:nsid w:val="413C4E43"/>
    <w:multiLevelType w:val="singleLevel"/>
    <w:tmpl w:val="2D00AF8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5" w15:restartNumberingAfterBreak="0">
    <w:nsid w:val="44E30AA0"/>
    <w:multiLevelType w:val="multilevel"/>
    <w:tmpl w:val="881A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4E5C"/>
    <w:multiLevelType w:val="singleLevel"/>
    <w:tmpl w:val="C2526544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7" w15:restartNumberingAfterBreak="0">
    <w:nsid w:val="50F62FE6"/>
    <w:multiLevelType w:val="singleLevel"/>
    <w:tmpl w:val="721E86C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8" w15:restartNumberingAfterBreak="0">
    <w:nsid w:val="52390D29"/>
    <w:multiLevelType w:val="singleLevel"/>
    <w:tmpl w:val="381AC74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9" w15:restartNumberingAfterBreak="0">
    <w:nsid w:val="567043CA"/>
    <w:multiLevelType w:val="hybridMultilevel"/>
    <w:tmpl w:val="991679D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56493"/>
    <w:multiLevelType w:val="hybridMultilevel"/>
    <w:tmpl w:val="4E6CED4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4BC3"/>
    <w:multiLevelType w:val="singleLevel"/>
    <w:tmpl w:val="616CC8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14"/>
        <w:szCs w:val="14"/>
      </w:rPr>
    </w:lvl>
  </w:abstractNum>
  <w:abstractNum w:abstractNumId="32" w15:restartNumberingAfterBreak="0">
    <w:nsid w:val="60445354"/>
    <w:multiLevelType w:val="singleLevel"/>
    <w:tmpl w:val="F48C5E1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3" w15:restartNumberingAfterBreak="0">
    <w:nsid w:val="63F614F2"/>
    <w:multiLevelType w:val="singleLevel"/>
    <w:tmpl w:val="7B888194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4" w15:restartNumberingAfterBreak="0">
    <w:nsid w:val="67E503CC"/>
    <w:multiLevelType w:val="hybridMultilevel"/>
    <w:tmpl w:val="E0245522"/>
    <w:lvl w:ilvl="0" w:tplc="5CD84A9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6378"/>
    <w:multiLevelType w:val="hybridMultilevel"/>
    <w:tmpl w:val="6FE403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57D98"/>
    <w:multiLevelType w:val="hybridMultilevel"/>
    <w:tmpl w:val="2D30F30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81D3C"/>
    <w:multiLevelType w:val="singleLevel"/>
    <w:tmpl w:val="7B2CEABE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37"/>
  </w:num>
  <w:num w:numId="5">
    <w:abstractNumId w:val="3"/>
  </w:num>
  <w:num w:numId="6">
    <w:abstractNumId w:val="15"/>
  </w:num>
  <w:num w:numId="7">
    <w:abstractNumId w:val="9"/>
  </w:num>
  <w:num w:numId="8">
    <w:abstractNumId w:val="17"/>
  </w:num>
  <w:num w:numId="9">
    <w:abstractNumId w:val="34"/>
  </w:num>
  <w:num w:numId="10">
    <w:abstractNumId w:val="29"/>
  </w:num>
  <w:num w:numId="11">
    <w:abstractNumId w:val="6"/>
  </w:num>
  <w:num w:numId="12">
    <w:abstractNumId w:val="38"/>
  </w:num>
  <w:num w:numId="13">
    <w:abstractNumId w:val="5"/>
  </w:num>
  <w:num w:numId="14">
    <w:abstractNumId w:val="31"/>
  </w:num>
  <w:num w:numId="15">
    <w:abstractNumId w:val="35"/>
  </w:num>
  <w:num w:numId="16">
    <w:abstractNumId w:val="10"/>
  </w:num>
  <w:num w:numId="17">
    <w:abstractNumId w:val="12"/>
  </w:num>
  <w:num w:numId="18">
    <w:abstractNumId w:val="27"/>
  </w:num>
  <w:num w:numId="19">
    <w:abstractNumId w:val="16"/>
  </w:num>
  <w:num w:numId="20">
    <w:abstractNumId w:val="8"/>
  </w:num>
  <w:num w:numId="21">
    <w:abstractNumId w:val="20"/>
  </w:num>
  <w:num w:numId="22">
    <w:abstractNumId w:val="33"/>
  </w:num>
  <w:num w:numId="23">
    <w:abstractNumId w:val="24"/>
  </w:num>
  <w:num w:numId="24">
    <w:abstractNumId w:val="39"/>
  </w:num>
  <w:num w:numId="25">
    <w:abstractNumId w:val="11"/>
  </w:num>
  <w:num w:numId="26">
    <w:abstractNumId w:val="26"/>
  </w:num>
  <w:num w:numId="27">
    <w:abstractNumId w:val="32"/>
  </w:num>
  <w:num w:numId="28">
    <w:abstractNumId w:val="28"/>
  </w:num>
  <w:num w:numId="29">
    <w:abstractNumId w:val="21"/>
  </w:num>
  <w:num w:numId="30">
    <w:abstractNumId w:val="22"/>
  </w:num>
  <w:num w:numId="31">
    <w:abstractNumId w:val="30"/>
  </w:num>
  <w:num w:numId="32">
    <w:abstractNumId w:val="7"/>
  </w:num>
  <w:num w:numId="33">
    <w:abstractNumId w:val="13"/>
  </w:num>
  <w:num w:numId="34">
    <w:abstractNumId w:val="4"/>
  </w:num>
  <w:num w:numId="35">
    <w:abstractNumId w:val="14"/>
  </w:num>
  <w:num w:numId="36">
    <w:abstractNumId w:val="18"/>
  </w:num>
  <w:num w:numId="37">
    <w:abstractNumId w:val="1"/>
  </w:num>
  <w:num w:numId="38">
    <w:abstractNumId w:val="19"/>
  </w:num>
  <w:num w:numId="39">
    <w:abstractNumId w:val="2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B4A57"/>
    <w:rsid w:val="000B541B"/>
    <w:rsid w:val="000B5F95"/>
    <w:rsid w:val="000C122D"/>
    <w:rsid w:val="000C1722"/>
    <w:rsid w:val="000C2BFF"/>
    <w:rsid w:val="000C2FC7"/>
    <w:rsid w:val="000D0B51"/>
    <w:rsid w:val="000D1762"/>
    <w:rsid w:val="000D22CC"/>
    <w:rsid w:val="000D2DD0"/>
    <w:rsid w:val="000D48D4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297A"/>
    <w:rsid w:val="00136529"/>
    <w:rsid w:val="00146EE1"/>
    <w:rsid w:val="001471EE"/>
    <w:rsid w:val="00147CF3"/>
    <w:rsid w:val="001502C8"/>
    <w:rsid w:val="00152AA6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313D"/>
    <w:rsid w:val="00192174"/>
    <w:rsid w:val="001965B2"/>
    <w:rsid w:val="001A16DE"/>
    <w:rsid w:val="001A20B6"/>
    <w:rsid w:val="001A6625"/>
    <w:rsid w:val="001B0F0F"/>
    <w:rsid w:val="001B0F63"/>
    <w:rsid w:val="001B3B68"/>
    <w:rsid w:val="001B45F3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0E3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44F"/>
    <w:rsid w:val="00310FB2"/>
    <w:rsid w:val="00321CDB"/>
    <w:rsid w:val="00324A8F"/>
    <w:rsid w:val="00333ADC"/>
    <w:rsid w:val="0033437C"/>
    <w:rsid w:val="00335B53"/>
    <w:rsid w:val="00340084"/>
    <w:rsid w:val="003431CE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80D95"/>
    <w:rsid w:val="00382430"/>
    <w:rsid w:val="00384214"/>
    <w:rsid w:val="003906C9"/>
    <w:rsid w:val="00393ABF"/>
    <w:rsid w:val="003A1479"/>
    <w:rsid w:val="003A3893"/>
    <w:rsid w:val="003B392A"/>
    <w:rsid w:val="003B4C14"/>
    <w:rsid w:val="003B6597"/>
    <w:rsid w:val="003B74A8"/>
    <w:rsid w:val="003C0413"/>
    <w:rsid w:val="003C2B90"/>
    <w:rsid w:val="003C4C25"/>
    <w:rsid w:val="003C5DD0"/>
    <w:rsid w:val="003D3FD6"/>
    <w:rsid w:val="003D4867"/>
    <w:rsid w:val="003E12BE"/>
    <w:rsid w:val="003E147F"/>
    <w:rsid w:val="003E45EF"/>
    <w:rsid w:val="003E6A3D"/>
    <w:rsid w:val="003F0A56"/>
    <w:rsid w:val="003F5397"/>
    <w:rsid w:val="003F7159"/>
    <w:rsid w:val="004055A0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9E0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2FE"/>
    <w:rsid w:val="00483A74"/>
    <w:rsid w:val="00483BBF"/>
    <w:rsid w:val="004869E8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EE"/>
    <w:rsid w:val="004B2A85"/>
    <w:rsid w:val="004B343D"/>
    <w:rsid w:val="004C7B5A"/>
    <w:rsid w:val="004D0CA7"/>
    <w:rsid w:val="004D40C6"/>
    <w:rsid w:val="004E4935"/>
    <w:rsid w:val="004F00AD"/>
    <w:rsid w:val="004F40A5"/>
    <w:rsid w:val="004F5846"/>
    <w:rsid w:val="004F6B23"/>
    <w:rsid w:val="0050388A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60DC"/>
    <w:rsid w:val="005A6F88"/>
    <w:rsid w:val="005B0E86"/>
    <w:rsid w:val="005B3719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6AEC"/>
    <w:rsid w:val="006A0F73"/>
    <w:rsid w:val="006B08ED"/>
    <w:rsid w:val="006B0902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25644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3B1F"/>
    <w:rsid w:val="007C508D"/>
    <w:rsid w:val="007D067A"/>
    <w:rsid w:val="007D40B1"/>
    <w:rsid w:val="007D48C5"/>
    <w:rsid w:val="007E0539"/>
    <w:rsid w:val="007E19FB"/>
    <w:rsid w:val="007E2755"/>
    <w:rsid w:val="007E6224"/>
    <w:rsid w:val="007F06BA"/>
    <w:rsid w:val="007F21EE"/>
    <w:rsid w:val="007F5E2C"/>
    <w:rsid w:val="007F7F2F"/>
    <w:rsid w:val="00800699"/>
    <w:rsid w:val="00804406"/>
    <w:rsid w:val="008137BE"/>
    <w:rsid w:val="00816858"/>
    <w:rsid w:val="00823555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62F6"/>
    <w:rsid w:val="00856F00"/>
    <w:rsid w:val="0086171A"/>
    <w:rsid w:val="00862A4E"/>
    <w:rsid w:val="00873269"/>
    <w:rsid w:val="008837A1"/>
    <w:rsid w:val="008837C6"/>
    <w:rsid w:val="00890003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E0678"/>
    <w:rsid w:val="008E2E71"/>
    <w:rsid w:val="008E5F40"/>
    <w:rsid w:val="008F169C"/>
    <w:rsid w:val="008F25E0"/>
    <w:rsid w:val="008F5B53"/>
    <w:rsid w:val="008F6128"/>
    <w:rsid w:val="009002E4"/>
    <w:rsid w:val="0090663C"/>
    <w:rsid w:val="009069C3"/>
    <w:rsid w:val="00906E53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794"/>
    <w:rsid w:val="00977E37"/>
    <w:rsid w:val="00987460"/>
    <w:rsid w:val="00992D56"/>
    <w:rsid w:val="009A2908"/>
    <w:rsid w:val="009A568F"/>
    <w:rsid w:val="009A667F"/>
    <w:rsid w:val="009B6C3E"/>
    <w:rsid w:val="009B790A"/>
    <w:rsid w:val="009C21B3"/>
    <w:rsid w:val="009D0B4D"/>
    <w:rsid w:val="009D2DA9"/>
    <w:rsid w:val="009E7EBC"/>
    <w:rsid w:val="009F2B05"/>
    <w:rsid w:val="009F5925"/>
    <w:rsid w:val="009F5A5D"/>
    <w:rsid w:val="00A01D3F"/>
    <w:rsid w:val="00A0446C"/>
    <w:rsid w:val="00A048BF"/>
    <w:rsid w:val="00A04BBE"/>
    <w:rsid w:val="00A12421"/>
    <w:rsid w:val="00A163AF"/>
    <w:rsid w:val="00A16B07"/>
    <w:rsid w:val="00A22B0D"/>
    <w:rsid w:val="00A239F8"/>
    <w:rsid w:val="00A23F17"/>
    <w:rsid w:val="00A2606E"/>
    <w:rsid w:val="00A26A90"/>
    <w:rsid w:val="00A30D94"/>
    <w:rsid w:val="00A31B77"/>
    <w:rsid w:val="00A31DB7"/>
    <w:rsid w:val="00A35C1B"/>
    <w:rsid w:val="00A377E9"/>
    <w:rsid w:val="00A40527"/>
    <w:rsid w:val="00A405CB"/>
    <w:rsid w:val="00A410C6"/>
    <w:rsid w:val="00A41551"/>
    <w:rsid w:val="00A41EC1"/>
    <w:rsid w:val="00A4228A"/>
    <w:rsid w:val="00A44248"/>
    <w:rsid w:val="00A47641"/>
    <w:rsid w:val="00A51361"/>
    <w:rsid w:val="00A51F3D"/>
    <w:rsid w:val="00A559EB"/>
    <w:rsid w:val="00A57FEA"/>
    <w:rsid w:val="00A64109"/>
    <w:rsid w:val="00A64F16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40C4"/>
    <w:rsid w:val="00B25A9B"/>
    <w:rsid w:val="00B27B99"/>
    <w:rsid w:val="00B33EC8"/>
    <w:rsid w:val="00B373A4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EAE"/>
    <w:rsid w:val="00B77C94"/>
    <w:rsid w:val="00B81951"/>
    <w:rsid w:val="00B847A7"/>
    <w:rsid w:val="00B9120E"/>
    <w:rsid w:val="00B95099"/>
    <w:rsid w:val="00B97214"/>
    <w:rsid w:val="00BB1DFA"/>
    <w:rsid w:val="00BB2CFA"/>
    <w:rsid w:val="00BB73DC"/>
    <w:rsid w:val="00BC2A8E"/>
    <w:rsid w:val="00BC5749"/>
    <w:rsid w:val="00BC6B0D"/>
    <w:rsid w:val="00BD0BF0"/>
    <w:rsid w:val="00BD41F0"/>
    <w:rsid w:val="00BD4343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D04AB7"/>
    <w:rsid w:val="00D05B06"/>
    <w:rsid w:val="00D15189"/>
    <w:rsid w:val="00D159A7"/>
    <w:rsid w:val="00D16567"/>
    <w:rsid w:val="00D23C2B"/>
    <w:rsid w:val="00D310C7"/>
    <w:rsid w:val="00D329F4"/>
    <w:rsid w:val="00D3308B"/>
    <w:rsid w:val="00D3333F"/>
    <w:rsid w:val="00D3474E"/>
    <w:rsid w:val="00D42428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54"/>
    <w:rsid w:val="00DA35A7"/>
    <w:rsid w:val="00DB03E4"/>
    <w:rsid w:val="00DB2D5A"/>
    <w:rsid w:val="00DB4BB1"/>
    <w:rsid w:val="00DC3A78"/>
    <w:rsid w:val="00DC3D8B"/>
    <w:rsid w:val="00DD1A55"/>
    <w:rsid w:val="00DD3350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7442C"/>
    <w:rsid w:val="00E75C70"/>
    <w:rsid w:val="00E76666"/>
    <w:rsid w:val="00E81C34"/>
    <w:rsid w:val="00E85F55"/>
    <w:rsid w:val="00E900B8"/>
    <w:rsid w:val="00E928A3"/>
    <w:rsid w:val="00E951CA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865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E0A8F"/>
    <w:rsid w:val="00FE0CB7"/>
    <w:rsid w:val="00FF0AF0"/>
    <w:rsid w:val="00FF0FC9"/>
    <w:rsid w:val="00FF3BB1"/>
    <w:rsid w:val="00FF408D"/>
    <w:rsid w:val="00FF476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3F3EEA07-EFB0-49B6-848B-3536B1E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8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69382-9830-4DD7-83A6-AF1272054D56}"/>
</file>

<file path=customXml/itemProps2.xml><?xml version="1.0" encoding="utf-8"?>
<ds:datastoreItem xmlns:ds="http://schemas.openxmlformats.org/officeDocument/2006/customXml" ds:itemID="{4D02EEB2-E6F9-4887-BB58-2D6EBA029C11}"/>
</file>

<file path=customXml/itemProps3.xml><?xml version="1.0" encoding="utf-8"?>
<ds:datastoreItem xmlns:ds="http://schemas.openxmlformats.org/officeDocument/2006/customXml" ds:itemID="{2F5766A6-C359-4F51-9850-9916CDF49518}"/>
</file>

<file path=customXml/itemProps4.xml><?xml version="1.0" encoding="utf-8"?>
<ds:datastoreItem xmlns:ds="http://schemas.openxmlformats.org/officeDocument/2006/customXml" ds:itemID="{B86698B6-7E10-475E-969C-5286000AE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714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13</cp:revision>
  <cp:lastPrinted>2015-09-10T18:35:00Z</cp:lastPrinted>
  <dcterms:created xsi:type="dcterms:W3CDTF">2015-09-10T19:07:00Z</dcterms:created>
  <dcterms:modified xsi:type="dcterms:W3CDTF">2016-12-26T14:19:00Z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